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11DC" w14:textId="51C86D34" w:rsidR="004A6979" w:rsidRPr="00A861AC" w:rsidRDefault="00CB2F6B" w:rsidP="00017E55">
      <w:pPr>
        <w:ind w:firstLine="0"/>
        <w:rPr>
          <w:rFonts w:ascii="宋体" w:hAnsi="宋体"/>
          <w:b/>
          <w:sz w:val="30"/>
          <w:szCs w:val="30"/>
        </w:rPr>
      </w:pPr>
      <w:r w:rsidRPr="00A861AC">
        <w:rPr>
          <w:rFonts w:ascii="宋体" w:hAnsi="宋体" w:hint="eastAsia"/>
          <w:b/>
          <w:sz w:val="30"/>
          <w:szCs w:val="30"/>
        </w:rPr>
        <w:t>监管登记编码：</w:t>
      </w:r>
      <w:r w:rsidR="00017E55" w:rsidRPr="00017E55">
        <w:rPr>
          <w:rFonts w:ascii="Times New Roman" w:hAnsi="Times New Roman"/>
          <w:b/>
          <w:sz w:val="30"/>
          <w:szCs w:val="30"/>
        </w:rPr>
        <w:t>C1131221000460</w:t>
      </w: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A861AC"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02D44C40"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B12266" w:rsidRPr="00A861AC">
        <w:rPr>
          <w:rFonts w:ascii="宋体" w:hAnsi="宋体" w:hint="eastAsia"/>
          <w:b/>
          <w:sz w:val="44"/>
          <w:szCs w:val="44"/>
        </w:rPr>
        <w:t>金米同盈</w:t>
      </w:r>
      <w:r w:rsidR="00B12266" w:rsidRPr="00A861AC">
        <w:rPr>
          <w:rFonts w:ascii="宋体" w:hAnsi="宋体"/>
          <w:b/>
          <w:sz w:val="44"/>
          <w:szCs w:val="44"/>
        </w:rPr>
        <w:t>3</w:t>
      </w:r>
      <w:r w:rsidR="00B12266" w:rsidRPr="00A861AC">
        <w:rPr>
          <w:rFonts w:ascii="宋体" w:hAnsi="宋体" w:hint="eastAsia"/>
          <w:b/>
          <w:sz w:val="44"/>
          <w:szCs w:val="44"/>
        </w:rPr>
        <w:t>个月定开</w:t>
      </w:r>
      <w:r w:rsidR="00017E55" w:rsidRPr="00A861AC">
        <w:rPr>
          <w:rFonts w:ascii="宋体" w:hAnsi="宋体" w:hint="eastAsia"/>
          <w:b/>
          <w:sz w:val="44"/>
          <w:szCs w:val="44"/>
        </w:rPr>
        <w:t>第</w:t>
      </w:r>
      <w:r w:rsidR="00017E55">
        <w:rPr>
          <w:rFonts w:ascii="宋体" w:hAnsi="宋体"/>
          <w:b/>
          <w:sz w:val="44"/>
          <w:szCs w:val="44"/>
        </w:rPr>
        <w:t>6</w:t>
      </w:r>
      <w:r w:rsidR="00B12266" w:rsidRPr="00A861AC">
        <w:rPr>
          <w:rFonts w:ascii="宋体" w:hAnsi="宋体" w:hint="eastAsia"/>
          <w:b/>
          <w:sz w:val="44"/>
          <w:szCs w:val="44"/>
        </w:rPr>
        <w:t>期</w:t>
      </w:r>
      <w:r w:rsidR="00DD4662" w:rsidRPr="00A861AC">
        <w:rPr>
          <w:rFonts w:ascii="宋体" w:hAnsi="宋体" w:hint="eastAsia"/>
          <w:b/>
          <w:sz w:val="44"/>
          <w:szCs w:val="44"/>
        </w:rPr>
        <w:t>（自动赎回）</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59ADA335" w:rsidR="00650FF7" w:rsidRDefault="00650FF7" w:rsidP="004A3D40">
      <w:pPr>
        <w:ind w:firstLine="643"/>
        <w:jc w:val="center"/>
        <w:rPr>
          <w:rFonts w:ascii="宋体" w:hAnsi="宋体"/>
          <w:szCs w:val="21"/>
        </w:rPr>
      </w:pPr>
    </w:p>
    <w:p w14:paraId="755B1C51" w14:textId="4EDAB928" w:rsidR="00005987" w:rsidRDefault="00005987" w:rsidP="004A3D40">
      <w:pPr>
        <w:ind w:firstLine="643"/>
        <w:jc w:val="center"/>
        <w:rPr>
          <w:rFonts w:ascii="宋体" w:hAnsi="宋体"/>
          <w:szCs w:val="21"/>
        </w:rPr>
      </w:pPr>
    </w:p>
    <w:p w14:paraId="37FE13D1" w14:textId="77777777" w:rsidR="00005987" w:rsidRPr="00A861AC" w:rsidRDefault="00005987" w:rsidP="004A3D40">
      <w:pPr>
        <w:ind w:firstLine="643"/>
        <w:jc w:val="center"/>
        <w:rPr>
          <w:rFonts w:ascii="宋体" w:hAnsi="宋体" w:hint="eastAsia"/>
          <w:szCs w:val="21"/>
        </w:rPr>
      </w:pPr>
    </w:p>
    <w:p w14:paraId="6E898702" w14:textId="680F5601"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017E55" w:rsidRPr="00156B89">
        <w:rPr>
          <w:rFonts w:ascii="宋体" w:hAnsi="宋体"/>
          <w:b/>
          <w:sz w:val="24"/>
          <w:szCs w:val="24"/>
        </w:rPr>
        <w:t>第</w:t>
      </w:r>
      <w:r w:rsidR="00017E55">
        <w:rPr>
          <w:rFonts w:ascii="宋体" w:hAnsi="宋体"/>
          <w:b/>
          <w:sz w:val="24"/>
          <w:szCs w:val="24"/>
        </w:rPr>
        <w:t>6</w:t>
      </w:r>
      <w:r w:rsidRPr="00156B89">
        <w:rPr>
          <w:rFonts w:ascii="宋体" w:hAnsi="宋体"/>
          <w:b/>
          <w:sz w:val="24"/>
          <w:szCs w:val="24"/>
        </w:rPr>
        <w:t>期（自动赎回）”净值型人民币理财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EDEC57A"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380F6E0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017E55">
        <w:rPr>
          <w:rFonts w:ascii="宋体" w:hAnsi="宋体"/>
          <w:sz w:val="24"/>
          <w:szCs w:val="24"/>
        </w:rPr>
        <w:t>第6期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2652DA7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w:t>
      </w:r>
      <w:r w:rsidR="00017E55">
        <w:rPr>
          <w:rFonts w:ascii="宋体" w:hAnsi="宋体" w:hint="eastAsia"/>
          <w:sz w:val="24"/>
          <w:szCs w:val="24"/>
        </w:rPr>
        <w:t>第6期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w:t>
      </w:r>
      <w:proofErr w:type="gramStart"/>
      <w:r w:rsidRPr="00A861AC">
        <w:rPr>
          <w:rFonts w:ascii="宋体" w:hAnsi="宋体" w:hint="eastAsia"/>
          <w:sz w:val="24"/>
          <w:szCs w:val="24"/>
        </w:rPr>
        <w:t>及风控策略</w:t>
      </w:r>
      <w:proofErr w:type="gramEnd"/>
      <w:r w:rsidRPr="00A861AC">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bookmarkStart w:id="0" w:name="_GoBack"/>
      <w:bookmarkEnd w:id="0"/>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77D3DDFA" w:rsidR="00B12266" w:rsidRPr="00156B89" w:rsidRDefault="00B12266" w:rsidP="00156B89">
            <w:pPr>
              <w:widowControl/>
              <w:ind w:left="8" w:hanging="8"/>
              <w:rPr>
                <w:rFonts w:ascii="宋体" w:hAnsi="宋体" w:cs="宋体"/>
                <w:kern w:val="0"/>
                <w:szCs w:val="21"/>
              </w:rPr>
            </w:pPr>
            <w:r w:rsidRPr="00156B89">
              <w:rPr>
                <w:rFonts w:ascii="宋体" w:hAnsi="宋体" w:cs="宋体" w:hint="eastAsia"/>
                <w:kern w:val="0"/>
                <w:szCs w:val="21"/>
              </w:rPr>
              <w:t>“金米同盈</w:t>
            </w:r>
            <w:r w:rsidRPr="00156B89">
              <w:rPr>
                <w:rFonts w:ascii="宋体" w:hAnsi="宋体"/>
                <w:color w:val="000000"/>
                <w:kern w:val="0"/>
                <w:szCs w:val="21"/>
                <w:bdr w:val="none" w:sz="0" w:space="0" w:color="auto" w:frame="1"/>
              </w:rPr>
              <w:t>3个月</w:t>
            </w:r>
            <w:r w:rsidRPr="00156B89">
              <w:rPr>
                <w:rFonts w:ascii="宋体" w:hAnsi="宋体" w:cs="宋体"/>
                <w:kern w:val="0"/>
                <w:szCs w:val="21"/>
              </w:rPr>
              <w:t>定开</w:t>
            </w:r>
            <w:r w:rsidR="00017E55">
              <w:rPr>
                <w:rFonts w:ascii="宋体" w:hAnsi="宋体" w:cs="宋体"/>
                <w:kern w:val="0"/>
                <w:szCs w:val="21"/>
              </w:rPr>
              <w:t>第6期</w:t>
            </w:r>
            <w:r w:rsidRPr="00156B89">
              <w:rPr>
                <w:rFonts w:ascii="宋体" w:hAnsi="宋体" w:cs="宋体"/>
                <w:kern w:val="0"/>
                <w:szCs w:val="21"/>
              </w:rPr>
              <w:t>（自动赎回）”净值型理财产品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590220CB" w:rsidR="00B12266"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0B37EA">
              <w:rPr>
                <w:rFonts w:ascii="宋体" w:hAnsi="宋体"/>
                <w:szCs w:val="21"/>
              </w:rPr>
              <w:t>DXTYDK3M00</w:t>
            </w:r>
            <w:r>
              <w:rPr>
                <w:rFonts w:ascii="宋体" w:hAnsi="宋体"/>
                <w:szCs w:val="21"/>
              </w:rPr>
              <w:t>6</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41B0EA02" w:rsidR="00B12266" w:rsidRPr="00156B89" w:rsidRDefault="00017E55" w:rsidP="00B12266">
            <w:pPr>
              <w:widowControl/>
              <w:spacing w:before="100" w:beforeAutospacing="1" w:after="100" w:afterAutospacing="1" w:line="326" w:lineRule="atLeast"/>
              <w:ind w:firstLine="0"/>
              <w:jc w:val="center"/>
              <w:rPr>
                <w:rFonts w:ascii="宋体" w:hAnsi="宋体" w:cs="宋体"/>
                <w:kern w:val="0"/>
                <w:szCs w:val="21"/>
              </w:rPr>
            </w:pPr>
            <w:r w:rsidRPr="007B3B20">
              <w:rPr>
                <w:rFonts w:ascii="微软雅黑" w:eastAsia="微软雅黑" w:hAnsi="微软雅黑" w:cs="宋体"/>
                <w:kern w:val="0"/>
                <w:sz w:val="18"/>
                <w:szCs w:val="18"/>
              </w:rPr>
              <w:t>C1131221000460</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156B89" w:rsidRDefault="00592713" w:rsidP="00663B4C">
            <w:pPr>
              <w:spacing w:line="300" w:lineRule="exact"/>
              <w:ind w:firstLineChars="200" w:firstLine="422"/>
              <w:rPr>
                <w:rFonts w:ascii="宋体" w:hAnsi="宋体" w:cs="宋体"/>
                <w:b/>
                <w:kern w:val="0"/>
                <w:szCs w:val="21"/>
              </w:rPr>
            </w:pPr>
            <w:r w:rsidRPr="00156B89">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本理财产品将持续运作，无固定期限</w:t>
            </w:r>
          </w:p>
        </w:tc>
      </w:tr>
      <w:tr w:rsidR="00017E5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6D2C6FF0" w:rsidR="00017E55" w:rsidRPr="00005987" w:rsidRDefault="00017E55" w:rsidP="00005987">
            <w:pPr>
              <w:widowControl/>
              <w:spacing w:before="100" w:beforeAutospacing="1" w:after="100" w:afterAutospacing="1" w:line="326" w:lineRule="atLeast"/>
              <w:ind w:firstLine="0"/>
              <w:jc w:val="center"/>
              <w:rPr>
                <w:rFonts w:ascii="宋体" w:hAnsi="宋体" w:cs="宋体"/>
                <w:kern w:val="0"/>
                <w:szCs w:val="21"/>
              </w:rPr>
            </w:pPr>
            <w:r w:rsidRPr="00005987">
              <w:rPr>
                <w:rFonts w:ascii="宋体" w:hAnsi="宋体" w:cs="宋体" w:hint="eastAsia"/>
                <w:kern w:val="0"/>
                <w:szCs w:val="21"/>
              </w:rPr>
              <w:t>2021年8月18日---2021年8月25日</w:t>
            </w:r>
          </w:p>
        </w:tc>
      </w:tr>
      <w:tr w:rsidR="00017E5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40386D08" w:rsidR="00017E55" w:rsidRPr="00005987" w:rsidRDefault="00017E55" w:rsidP="00005987">
            <w:pPr>
              <w:widowControl/>
              <w:spacing w:before="100" w:beforeAutospacing="1" w:after="100" w:afterAutospacing="1" w:line="326" w:lineRule="atLeast"/>
              <w:ind w:firstLine="0"/>
              <w:jc w:val="center"/>
              <w:rPr>
                <w:rFonts w:ascii="宋体" w:hAnsi="宋体" w:cs="宋体"/>
                <w:kern w:val="0"/>
                <w:szCs w:val="21"/>
              </w:rPr>
            </w:pPr>
            <w:r w:rsidRPr="00005987">
              <w:rPr>
                <w:rFonts w:ascii="宋体" w:hAnsi="宋体" w:cs="宋体" w:hint="eastAsia"/>
                <w:kern w:val="0"/>
                <w:szCs w:val="21"/>
              </w:rPr>
              <w:t>2021年8月26日</w:t>
            </w:r>
          </w:p>
        </w:tc>
      </w:tr>
      <w:tr w:rsidR="00017E5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23EB8E94" w:rsidR="00017E55" w:rsidRPr="00156B89" w:rsidRDefault="00017E55" w:rsidP="00017E55">
            <w:pPr>
              <w:spacing w:line="300" w:lineRule="exact"/>
              <w:ind w:firstLineChars="200" w:firstLine="420"/>
              <w:rPr>
                <w:rFonts w:ascii="宋体" w:hAnsi="宋体" w:cs="宋体"/>
                <w:kern w:val="0"/>
                <w:szCs w:val="21"/>
              </w:rPr>
            </w:pPr>
            <w:r w:rsidRPr="00005987">
              <w:rPr>
                <w:rFonts w:ascii="宋体" w:hAnsi="宋体" w:cs="宋体" w:hint="eastAsia"/>
                <w:kern w:val="0"/>
                <w:szCs w:val="21"/>
              </w:rPr>
              <w:t>2021年8月26日</w:t>
            </w:r>
            <w:proofErr w:type="gramStart"/>
            <w:r w:rsidRPr="00005987">
              <w:rPr>
                <w:rFonts w:ascii="宋体" w:hAnsi="宋体" w:cs="宋体" w:hint="eastAsia"/>
                <w:kern w:val="0"/>
                <w:szCs w:val="21"/>
              </w:rPr>
              <w:t>至产品</w:t>
            </w:r>
            <w:proofErr w:type="gramEnd"/>
            <w:r w:rsidRPr="00005987">
              <w:rPr>
                <w:rFonts w:ascii="宋体" w:hAnsi="宋体" w:cs="宋体" w:hint="eastAsia"/>
                <w:kern w:val="0"/>
                <w:szCs w:val="21"/>
              </w:rPr>
              <w:t>终止日（广州农商银行有权根据市场及产品运作等情况至少提前3个工作日</w:t>
            </w:r>
            <w:proofErr w:type="gramStart"/>
            <w:r w:rsidRPr="00005987">
              <w:rPr>
                <w:rFonts w:ascii="宋体" w:hAnsi="宋体" w:cs="宋体" w:hint="eastAsia"/>
                <w:kern w:val="0"/>
                <w:szCs w:val="21"/>
              </w:rPr>
              <w:t>在官网公告</w:t>
            </w:r>
            <w:proofErr w:type="gramEnd"/>
            <w:r w:rsidRPr="00005987">
              <w:rPr>
                <w:rFonts w:ascii="宋体" w:hAnsi="宋体" w:cs="宋体" w:hint="eastAsia"/>
                <w:kern w:val="0"/>
                <w:szCs w:val="21"/>
              </w:rPr>
              <w:t>产品终止日）</w:t>
            </w:r>
          </w:p>
        </w:tc>
      </w:tr>
      <w:tr w:rsidR="00017E5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17E55" w:rsidRPr="00A861AC" w:rsidRDefault="00017E55" w:rsidP="00017E55">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Pr="00156B89">
              <w:rPr>
                <w:rFonts w:ascii="宋体" w:hAnsi="宋体" w:cs="宋体" w:hint="eastAsia"/>
                <w:kern w:val="0"/>
                <w:szCs w:val="21"/>
              </w:rPr>
              <w:t>或代销银行网点等渠道发布本理财产品不成立的公告，并于原定成立日后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017E5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指上海证券交易所和深圳证券交易所的交易日，且同时为银行工作日。</w:t>
            </w:r>
          </w:p>
        </w:tc>
      </w:tr>
      <w:tr w:rsidR="00017E5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099C1F6" w14:textId="77777777" w:rsidR="00017E55" w:rsidRDefault="00017E55" w:rsidP="00017E55">
            <w:pPr>
              <w:ind w:firstLine="0"/>
              <w:jc w:val="center"/>
              <w:textAlignment w:val="bottom"/>
              <w:rPr>
                <w:rFonts w:ascii="微软雅黑" w:eastAsia="微软雅黑" w:hAnsi="微软雅黑" w:cs="宋体"/>
                <w:kern w:val="0"/>
                <w:sz w:val="18"/>
                <w:szCs w:val="18"/>
              </w:rPr>
            </w:pPr>
            <w:r>
              <w:rPr>
                <w:rFonts w:ascii="微软雅黑" w:eastAsia="微软雅黑" w:hAnsi="微软雅黑" w:cs="宋体" w:hint="eastAsia"/>
                <w:kern w:val="0"/>
                <w:sz w:val="18"/>
                <w:szCs w:val="18"/>
              </w:rPr>
              <w:t>2021</w:t>
            </w:r>
            <w:r w:rsidRPr="0053298C">
              <w:rPr>
                <w:rFonts w:ascii="微软雅黑" w:eastAsia="微软雅黑" w:hAnsi="微软雅黑" w:cs="宋体" w:hint="eastAsia"/>
                <w:kern w:val="0"/>
                <w:sz w:val="18"/>
                <w:szCs w:val="18"/>
              </w:rPr>
              <w:t>年</w:t>
            </w:r>
            <w:r>
              <w:rPr>
                <w:rFonts w:ascii="微软雅黑" w:eastAsia="微软雅黑" w:hAnsi="微软雅黑" w:cs="宋体" w:hint="eastAsia"/>
                <w:kern w:val="0"/>
                <w:sz w:val="18"/>
                <w:szCs w:val="18"/>
              </w:rPr>
              <w:t xml:space="preserve"> 11</w:t>
            </w:r>
            <w:r w:rsidRPr="0053298C">
              <w:rPr>
                <w:rFonts w:ascii="微软雅黑" w:eastAsia="微软雅黑" w:hAnsi="微软雅黑" w:cs="宋体" w:hint="eastAsia"/>
                <w:kern w:val="0"/>
                <w:sz w:val="18"/>
                <w:szCs w:val="18"/>
              </w:rPr>
              <w:t>月</w:t>
            </w:r>
            <w:r>
              <w:rPr>
                <w:rFonts w:ascii="微软雅黑" w:eastAsia="微软雅黑" w:hAnsi="微软雅黑" w:cs="宋体" w:hint="eastAsia"/>
                <w:kern w:val="0"/>
                <w:sz w:val="18"/>
                <w:szCs w:val="18"/>
              </w:rPr>
              <w:t xml:space="preserve"> 25</w:t>
            </w:r>
            <w:r w:rsidRPr="0053298C">
              <w:rPr>
                <w:rFonts w:ascii="微软雅黑" w:eastAsia="微软雅黑" w:hAnsi="微软雅黑" w:cs="宋体" w:hint="eastAsia"/>
                <w:kern w:val="0"/>
                <w:sz w:val="18"/>
                <w:szCs w:val="18"/>
              </w:rPr>
              <w:t>日</w:t>
            </w:r>
          </w:p>
          <w:p w14:paraId="2A90745E" w14:textId="77777777" w:rsidR="00017E55" w:rsidRPr="00156B89" w:rsidRDefault="00017E55" w:rsidP="00017E55">
            <w:pPr>
              <w:widowControl/>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如遇非工作日</w:t>
            </w:r>
            <w:proofErr w:type="gramEnd"/>
            <w:r w:rsidRPr="00156B89">
              <w:rPr>
                <w:rFonts w:ascii="宋体" w:hAnsi="宋体" w:cs="宋体"/>
                <w:kern w:val="0"/>
                <w:szCs w:val="21"/>
              </w:rPr>
              <w:t>(双休日及节假日)则顺延至下一个工作日</w:t>
            </w:r>
          </w:p>
        </w:tc>
      </w:tr>
      <w:tr w:rsidR="00017E5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043D021E" w:rsidR="00017E55" w:rsidRPr="00156B89" w:rsidRDefault="00017E55" w:rsidP="00005987">
            <w:pPr>
              <w:spacing w:line="300" w:lineRule="exact"/>
              <w:ind w:firstLineChars="200" w:firstLine="420"/>
              <w:rPr>
                <w:rFonts w:ascii="宋体" w:hAnsi="宋体" w:cs="宋体"/>
                <w:kern w:val="0"/>
                <w:szCs w:val="21"/>
              </w:rPr>
            </w:pPr>
            <w:r w:rsidRPr="00005987">
              <w:rPr>
                <w:rFonts w:ascii="宋体" w:hAnsi="宋体" w:cs="宋体" w:hint="eastAsia"/>
                <w:kern w:val="0"/>
                <w:szCs w:val="21"/>
              </w:rPr>
              <w:t xml:space="preserve">1. </w:t>
            </w:r>
            <w:r w:rsidRPr="00005987">
              <w:rPr>
                <w:rFonts w:ascii="宋体" w:hAnsi="宋体" w:cs="宋体" w:hint="eastAsia"/>
                <w:b/>
                <w:kern w:val="0"/>
                <w:szCs w:val="21"/>
              </w:rPr>
              <w:t>每季度第二个月的</w:t>
            </w:r>
            <w:r w:rsidRPr="00005987">
              <w:rPr>
                <w:rFonts w:ascii="宋体" w:hAnsi="宋体" w:cs="宋体"/>
                <w:b/>
                <w:kern w:val="0"/>
                <w:szCs w:val="21"/>
              </w:rPr>
              <w:t>25</w:t>
            </w:r>
            <w:r w:rsidRPr="00005987">
              <w:rPr>
                <w:rFonts w:ascii="宋体" w:hAnsi="宋体" w:cs="宋体" w:hint="eastAsia"/>
                <w:b/>
                <w:kern w:val="0"/>
                <w:szCs w:val="21"/>
              </w:rPr>
              <w:t>日</w:t>
            </w:r>
            <w:r w:rsidRPr="00005987">
              <w:rPr>
                <w:rFonts w:ascii="宋体" w:hAnsi="宋体" w:cs="宋体" w:hint="eastAsia"/>
                <w:kern w:val="0"/>
                <w:szCs w:val="21"/>
              </w:rPr>
              <w:t xml:space="preserve">（即每年的2/5/8/11月的15日，节假日顺延）为理财产品申购（即约定购买，以下简称申购）、赎回（即约定赎回，以下简称赎回）的开放日。 </w:t>
            </w:r>
            <w:r w:rsidRPr="00005987">
              <w:rPr>
                <w:rFonts w:ascii="宋体" w:hAnsi="宋体" w:cs="宋体" w:hint="eastAsia"/>
                <w:kern w:val="0"/>
                <w:szCs w:val="21"/>
              </w:rPr>
              <w:br/>
              <w:t xml:space="preserve">    2. 办理时间为开放日的9:00-17:00。 </w:t>
            </w:r>
            <w:r w:rsidRPr="00005987">
              <w:rPr>
                <w:rFonts w:ascii="宋体" w:hAnsi="宋体" w:cs="宋体" w:hint="eastAsia"/>
                <w:kern w:val="0"/>
                <w:szCs w:val="21"/>
              </w:rPr>
              <w:br/>
              <w:t xml:space="preserve">    3. 开放日</w:t>
            </w:r>
            <w:proofErr w:type="gramStart"/>
            <w:r w:rsidRPr="00005987">
              <w:rPr>
                <w:rFonts w:ascii="宋体" w:hAnsi="宋体" w:cs="宋体" w:hint="eastAsia"/>
                <w:kern w:val="0"/>
                <w:szCs w:val="21"/>
              </w:rPr>
              <w:t>如遇非工作日</w:t>
            </w:r>
            <w:proofErr w:type="gramEnd"/>
            <w:r w:rsidRPr="00005987">
              <w:rPr>
                <w:rFonts w:ascii="宋体" w:hAnsi="宋体" w:cs="宋体" w:hint="eastAsia"/>
                <w:kern w:val="0"/>
                <w:szCs w:val="21"/>
              </w:rPr>
              <w:t>(双休日及节假日)则顺延至下一个工作日。银</w:t>
            </w:r>
            <w:r w:rsidRPr="00005987">
              <w:rPr>
                <w:rFonts w:ascii="宋体" w:hAnsi="宋体" w:cs="宋体" w:hint="eastAsia"/>
                <w:kern w:val="0"/>
                <w:szCs w:val="21"/>
              </w:rPr>
              <w:lastRenderedPageBreak/>
              <w:t>行有权在特殊情形下调整按上述规则确定的开放日，银行将在调整之前进行公告。</w:t>
            </w:r>
            <w:r w:rsidRPr="00005987">
              <w:rPr>
                <w:rFonts w:ascii="宋体" w:hAnsi="宋体" w:cs="宋体" w:hint="eastAsia"/>
                <w:kern w:val="0"/>
                <w:szCs w:val="21"/>
              </w:rPr>
              <w:br/>
              <w:t>4. 在销售机构系统支持的情况下，接受客户进行销售机构系统规则内的预约申购、赎回操作。</w:t>
            </w:r>
          </w:p>
        </w:tc>
      </w:tr>
      <w:tr w:rsidR="00017E5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017E5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017E5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017E5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017E5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0.30%（年）</w:t>
            </w:r>
          </w:p>
        </w:tc>
      </w:tr>
      <w:tr w:rsidR="00017E5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0F24549A" w:rsidR="00017E55" w:rsidRPr="00156B89" w:rsidRDefault="00017E55" w:rsidP="00005987">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Pr>
                <w:rFonts w:ascii="宋体" w:hAnsi="宋体" w:cs="宋体"/>
                <w:kern w:val="0"/>
                <w:szCs w:val="21"/>
              </w:rPr>
              <w:t>0.</w:t>
            </w:r>
            <w:r w:rsidR="00005987">
              <w:rPr>
                <w:rFonts w:ascii="宋体" w:hAnsi="宋体" w:cs="宋体"/>
                <w:kern w:val="0"/>
                <w:szCs w:val="21"/>
              </w:rPr>
              <w:t>10</w:t>
            </w:r>
            <w:r w:rsidRPr="00156B89">
              <w:rPr>
                <w:rFonts w:ascii="宋体" w:hAnsi="宋体" w:cs="宋体"/>
                <w:kern w:val="0"/>
                <w:szCs w:val="21"/>
              </w:rPr>
              <w:t>%（年）</w:t>
            </w:r>
          </w:p>
        </w:tc>
      </w:tr>
      <w:tr w:rsidR="00017E5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017E5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FEF629C" w14:textId="27E31244" w:rsidR="00017E55" w:rsidRPr="00156B89" w:rsidRDefault="00017E55" w:rsidP="00017E55">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w:t>
            </w:r>
            <w:proofErr w:type="gramStart"/>
            <w:r w:rsidRPr="00156B89">
              <w:rPr>
                <w:rFonts w:ascii="宋体" w:hAnsi="宋体" w:cs="宋体" w:hint="eastAsia"/>
                <w:kern w:val="0"/>
                <w:szCs w:val="21"/>
              </w:rPr>
              <w:t>周期年化收益率</w:t>
            </w:r>
            <w:proofErr w:type="gramEnd"/>
            <w:r w:rsidRPr="00156B89">
              <w:rPr>
                <w:rFonts w:ascii="宋体" w:hAnsi="宋体" w:cs="宋体" w:hint="eastAsia"/>
                <w:kern w:val="0"/>
                <w:szCs w:val="21"/>
              </w:rPr>
              <w:t>超过同类产品参考业绩比较基准上限时，管理人将有权收取浮动管理费。</w:t>
            </w:r>
          </w:p>
          <w:p w14:paraId="4E1B5C06" w14:textId="4D4080E9"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w:t>
            </w:r>
            <w:r w:rsidRPr="00156B89">
              <w:rPr>
                <w:rFonts w:ascii="宋体" w:hAnsi="宋体" w:cs="宋体" w:hint="eastAsia"/>
                <w:kern w:val="0"/>
                <w:szCs w:val="21"/>
              </w:rPr>
              <w:t>产品存续期内理财产品将</w:t>
            </w:r>
            <w:proofErr w:type="gramStart"/>
            <w:r w:rsidRPr="00156B89">
              <w:rPr>
                <w:rFonts w:ascii="宋体" w:hAnsi="宋体" w:cs="宋体" w:hint="eastAsia"/>
                <w:kern w:val="0"/>
                <w:szCs w:val="21"/>
              </w:rPr>
              <w:t>每日暂估浮动</w:t>
            </w:r>
            <w:proofErr w:type="gramEnd"/>
            <w:r w:rsidRPr="00156B89">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3E9E4C0D"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017E5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递增。</w:t>
            </w:r>
          </w:p>
        </w:tc>
      </w:tr>
      <w:tr w:rsidR="00017E5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017E5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1万份，以1万份的整数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017E5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017E55" w:rsidRPr="00156B89" w:rsidRDefault="00017E55" w:rsidP="00017E5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w:t>
            </w:r>
          </w:p>
        </w:tc>
      </w:tr>
      <w:tr w:rsidR="00017E5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Pr="00156B89">
              <w:rPr>
                <w:rFonts w:ascii="宋体" w:hAnsi="宋体" w:cs="宋体" w:hint="eastAsia"/>
                <w:kern w:val="0"/>
                <w:szCs w:val="21"/>
              </w:rPr>
              <w:t>单一投资者持有份额不超过产品总份额</w:t>
            </w:r>
            <w:r w:rsidRPr="00156B89">
              <w:rPr>
                <w:rFonts w:ascii="宋体" w:hAnsi="宋体" w:cs="宋体"/>
                <w:kern w:val="0"/>
                <w:szCs w:val="21"/>
              </w:rPr>
              <w:t>50%</w:t>
            </w:r>
          </w:p>
        </w:tc>
      </w:tr>
      <w:tr w:rsidR="00017E5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017E5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017E5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17E55" w:rsidRPr="00156B89" w:rsidRDefault="00017E55" w:rsidP="00017E55">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017E55" w:rsidRPr="00156B89" w:rsidRDefault="00017E55" w:rsidP="00017E55">
            <w:pPr>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若遇非工作日</w:t>
            </w:r>
            <w:proofErr w:type="gramEnd"/>
            <w:r w:rsidRPr="00156B89">
              <w:rPr>
                <w:rFonts w:ascii="宋体" w:hAnsi="宋体" w:cs="宋体"/>
                <w:kern w:val="0"/>
                <w:szCs w:val="21"/>
              </w:rPr>
              <w:t>(双休日及节假日)顺延至下一工作日</w:t>
            </w:r>
          </w:p>
        </w:tc>
      </w:tr>
      <w:tr w:rsidR="00017E5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工作日顺延至下一工作日。</w:t>
            </w:r>
          </w:p>
        </w:tc>
      </w:tr>
      <w:tr w:rsidR="00017E5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017E5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017E55" w:rsidRPr="00156B89" w:rsidRDefault="00017E55" w:rsidP="00017E55">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(2)募集期最后一日17:00</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017E55" w:rsidRPr="00156B89" w:rsidRDefault="00017E55" w:rsidP="00017E5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017E55" w:rsidRPr="00A861AC" w:rsidRDefault="00017E55" w:rsidP="00017E55">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(2)开放日T日17:00（含）之后不能进行撤销</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w:t>
            </w:r>
          </w:p>
        </w:tc>
      </w:tr>
      <w:tr w:rsidR="00017E5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017E55" w:rsidRPr="00156B89" w:rsidRDefault="00017E55" w:rsidP="00017E55">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lastRenderedPageBreak/>
              <w:t>3.暂停赎回或延缓支付赎回款项的情形</w:t>
            </w:r>
          </w:p>
          <w:p w14:paraId="2123E8CC"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017E55" w:rsidRPr="00156B89" w:rsidRDefault="00017E55" w:rsidP="00017E5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156B89">
              <w:rPr>
                <w:rFonts w:ascii="宋体" w:hAnsi="宋体" w:cs="宋体" w:hint="eastAsia"/>
                <w:kern w:val="0"/>
                <w:szCs w:val="21"/>
              </w:rPr>
              <w:t>拟采取</w:t>
            </w:r>
            <w:proofErr w:type="gramEnd"/>
            <w:r w:rsidRPr="00156B89">
              <w:rPr>
                <w:rFonts w:ascii="宋体" w:hAnsi="宋体" w:cs="宋体" w:hint="eastAsia"/>
                <w:kern w:val="0"/>
                <w:szCs w:val="21"/>
              </w:rPr>
              <w:t>的应对安排，并说明有关处理方法。</w:t>
            </w:r>
          </w:p>
        </w:tc>
      </w:tr>
      <w:tr w:rsidR="00017E5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6D720252" w:rsidR="00017E55" w:rsidRPr="00156B89" w:rsidRDefault="00017E55" w:rsidP="00017E55">
            <w:pPr>
              <w:widowControl/>
              <w:ind w:firstLineChars="200" w:firstLine="420"/>
              <w:rPr>
                <w:rFonts w:ascii="宋体" w:hAnsi="宋体" w:cs="宋体"/>
                <w:kern w:val="0"/>
                <w:szCs w:val="21"/>
              </w:rPr>
            </w:pPr>
            <w:r w:rsidRPr="00156B89">
              <w:rPr>
                <w:rFonts w:ascii="宋体" w:hAnsi="宋体" w:cs="宋体"/>
                <w:kern w:val="0"/>
                <w:szCs w:val="21"/>
              </w:rPr>
              <w:t>1.产品本投资周期同类产品参考业绩比较基准为：</w:t>
            </w:r>
            <w:r w:rsidR="00005987">
              <w:rPr>
                <w:rFonts w:ascii="宋体" w:hAnsi="宋体" w:cs="宋体"/>
                <w:b/>
                <w:kern w:val="0"/>
                <w:szCs w:val="21"/>
                <w:u w:val="single"/>
              </w:rPr>
              <w:t>1.8%-2.5</w:t>
            </w:r>
            <w:r w:rsidRPr="00156B89">
              <w:rPr>
                <w:rFonts w:ascii="宋体" w:hAnsi="宋体" w:cs="宋体"/>
                <w:b/>
                <w:kern w:val="0"/>
                <w:szCs w:val="21"/>
                <w:u w:val="single"/>
              </w:rPr>
              <w:t>%</w:t>
            </w:r>
            <w:r w:rsidRPr="00156B89">
              <w:rPr>
                <w:rFonts w:ascii="宋体" w:hAnsi="宋体" w:cs="宋体" w:hint="eastAsia"/>
                <w:kern w:val="0"/>
                <w:szCs w:val="21"/>
              </w:rPr>
              <w:t>（年化）；</w:t>
            </w:r>
          </w:p>
          <w:p w14:paraId="7959291E" w14:textId="0ECC12F4" w:rsidR="00017E55" w:rsidRPr="00156B89" w:rsidRDefault="00017E55" w:rsidP="00017E55">
            <w:pPr>
              <w:ind w:firstLineChars="150" w:firstLine="316"/>
              <w:rPr>
                <w:rFonts w:ascii="宋体" w:hAnsi="宋体" w:cs="宋体"/>
                <w:b/>
                <w:kern w:val="0"/>
                <w:szCs w:val="21"/>
              </w:rPr>
            </w:pPr>
            <w:r w:rsidRPr="00A861AC">
              <w:rPr>
                <w:rFonts w:ascii="宋体" w:hAnsi="宋体" w:cs="宋体"/>
                <w:b/>
                <w:kern w:val="0"/>
                <w:szCs w:val="21"/>
              </w:rPr>
              <w:t xml:space="preserve"> </w:t>
            </w:r>
            <w:r w:rsidRPr="00156B89">
              <w:rPr>
                <w:rFonts w:ascii="宋体" w:hAnsi="宋体" w:cs="宋体"/>
                <w:b/>
                <w:kern w:val="0"/>
                <w:szCs w:val="21"/>
              </w:rPr>
              <w:t xml:space="preserve">2. </w:t>
            </w:r>
            <w:r w:rsidRPr="00156B89">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017E55" w:rsidRPr="00156B89" w:rsidRDefault="00017E55" w:rsidP="00017E55">
            <w:pPr>
              <w:ind w:firstLineChars="200" w:firstLine="422"/>
              <w:rPr>
                <w:rFonts w:ascii="宋体" w:hAnsi="宋体" w:cs="宋体"/>
                <w:b/>
                <w:kern w:val="0"/>
                <w:szCs w:val="21"/>
              </w:rPr>
            </w:pPr>
            <w:r w:rsidRPr="00156B89">
              <w:rPr>
                <w:rFonts w:ascii="宋体" w:hAnsi="宋体" w:cs="宋体"/>
                <w:b/>
                <w:kern w:val="0"/>
                <w:szCs w:val="21"/>
              </w:rPr>
              <w:t>3.</w:t>
            </w:r>
            <w:r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017E55" w:rsidRPr="00A861AC" w:rsidRDefault="00017E55" w:rsidP="00017E55">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017E5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w:t>
            </w:r>
            <w:proofErr w:type="gramStart"/>
            <w:r w:rsidRPr="00156B89">
              <w:rPr>
                <w:rFonts w:ascii="宋体" w:hAnsi="宋体" w:cs="宋体" w:hint="eastAsia"/>
                <w:kern w:val="0"/>
                <w:szCs w:val="21"/>
              </w:rPr>
              <w:t>如遇非工作日</w:t>
            </w:r>
            <w:proofErr w:type="gramEnd"/>
            <w:r w:rsidRPr="00156B89">
              <w:rPr>
                <w:rFonts w:ascii="宋体" w:hAnsi="宋体" w:cs="宋体" w:hint="eastAsia"/>
                <w:kern w:val="0"/>
                <w:szCs w:val="21"/>
              </w:rPr>
              <w:t>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017E5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17E55" w:rsidRPr="00156B89" w:rsidRDefault="00017E55" w:rsidP="00017E5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17E5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17E55" w:rsidRPr="00156B89" w:rsidRDefault="00017E55" w:rsidP="00017E5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w:t>
            </w:r>
            <w:proofErr w:type="gramStart"/>
            <w:r w:rsidRPr="00156B89">
              <w:rPr>
                <w:rFonts w:ascii="宋体" w:hAnsi="宋体" w:cs="宋体" w:hint="eastAsia"/>
                <w:kern w:val="0"/>
                <w:szCs w:val="21"/>
              </w:rPr>
              <w:t>押</w:t>
            </w:r>
            <w:proofErr w:type="gramEnd"/>
            <w:r w:rsidRPr="00156B89">
              <w:rPr>
                <w:rFonts w:ascii="宋体" w:hAnsi="宋体"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lastRenderedPageBreak/>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lastRenderedPageBreak/>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lastRenderedPageBreak/>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64CBAA37" w14:textId="77777777" w:rsidR="00005987" w:rsidRDefault="00005987" w:rsidP="00005987">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w:t>
      </w:r>
      <w:proofErr w:type="gramStart"/>
      <w:r>
        <w:rPr>
          <w:rFonts w:ascii="宋体" w:hAnsi="宋体" w:hint="eastAsia"/>
          <w:color w:val="000000" w:themeColor="text1"/>
          <w:sz w:val="24"/>
          <w:szCs w:val="24"/>
        </w:rPr>
        <w:t>期年化</w:t>
      </w:r>
      <w:proofErr w:type="gramEnd"/>
      <w:r>
        <w:rPr>
          <w:rFonts w:ascii="宋体" w:hAnsi="宋体" w:hint="eastAsia"/>
          <w:color w:val="000000" w:themeColor="text1"/>
          <w:sz w:val="24"/>
          <w:szCs w:val="24"/>
        </w:rPr>
        <w:t>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lastRenderedPageBreak/>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lastRenderedPageBreak/>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w:t>
      </w:r>
      <w:r w:rsidRPr="00A861AC">
        <w:rPr>
          <w:rFonts w:ascii="宋体" w:hAnsi="宋体" w:cs="宋体"/>
          <w:kern w:val="0"/>
          <w:sz w:val="24"/>
          <w:szCs w:val="24"/>
        </w:rPr>
        <w:lastRenderedPageBreak/>
        <w:t>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w:t>
      </w:r>
      <w:r w:rsidRPr="00A861AC">
        <w:rPr>
          <w:rFonts w:ascii="宋体" w:hAnsi="宋体" w:hint="eastAsia"/>
          <w:bCs/>
          <w:sz w:val="24"/>
          <w:szCs w:val="24"/>
        </w:rPr>
        <w:lastRenderedPageBreak/>
        <w:t>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B0CE5" w14:textId="77777777" w:rsidR="002429D6" w:rsidRDefault="002429D6" w:rsidP="004A3D40">
      <w:pPr>
        <w:ind w:firstLine="420"/>
      </w:pPr>
      <w:r>
        <w:separator/>
      </w:r>
    </w:p>
  </w:endnote>
  <w:endnote w:type="continuationSeparator" w:id="0">
    <w:p w14:paraId="2D7A0645" w14:textId="77777777" w:rsidR="002429D6" w:rsidRDefault="002429D6"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01F57E92" w:rsidR="005A5024" w:rsidRDefault="005A5024">
        <w:pPr>
          <w:pStyle w:val="a5"/>
          <w:jc w:val="center"/>
        </w:pPr>
        <w:r>
          <w:fldChar w:fldCharType="begin"/>
        </w:r>
        <w:r>
          <w:instrText xml:space="preserve"> PAGE   \* MERGEFORMAT </w:instrText>
        </w:r>
        <w:r>
          <w:fldChar w:fldCharType="separate"/>
        </w:r>
        <w:r w:rsidR="00005987" w:rsidRPr="00005987">
          <w:rPr>
            <w:noProof/>
            <w:lang w:val="zh-CN"/>
          </w:rPr>
          <w:t>6</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CD65D" w14:textId="77777777" w:rsidR="002429D6" w:rsidRDefault="002429D6" w:rsidP="004A3D40">
      <w:pPr>
        <w:ind w:firstLine="420"/>
      </w:pPr>
      <w:r>
        <w:separator/>
      </w:r>
    </w:p>
  </w:footnote>
  <w:footnote w:type="continuationSeparator" w:id="0">
    <w:p w14:paraId="2D1F8E35" w14:textId="77777777" w:rsidR="002429D6" w:rsidRDefault="002429D6"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5987"/>
    <w:rsid w:val="000075C5"/>
    <w:rsid w:val="0000763D"/>
    <w:rsid w:val="000101B9"/>
    <w:rsid w:val="000127D7"/>
    <w:rsid w:val="0001285A"/>
    <w:rsid w:val="00012DE3"/>
    <w:rsid w:val="00012FF1"/>
    <w:rsid w:val="00013C26"/>
    <w:rsid w:val="000163F5"/>
    <w:rsid w:val="00016AED"/>
    <w:rsid w:val="00017B62"/>
    <w:rsid w:val="00017E55"/>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3419E"/>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29D6"/>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1E9"/>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2294"/>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67"/>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54945768">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DCB79-B3C6-456E-890D-BF6204F14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4848</TotalTime>
  <Pages>1</Pages>
  <Words>2512</Words>
  <Characters>14321</Characters>
  <Application>Microsoft Office Word</Application>
  <DocSecurity>0</DocSecurity>
  <Lines>119</Lines>
  <Paragraphs>33</Paragraphs>
  <ScaleCrop>false</ScaleCrop>
  <Company>Microsoft</Company>
  <LinksUpToDate>false</LinksUpToDate>
  <CharactersWithSpaces>16800</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71</cp:revision>
  <cp:lastPrinted>2024-09-25T08:39:00Z</cp:lastPrinted>
  <dcterms:created xsi:type="dcterms:W3CDTF">2024-12-27T08:12:00Z</dcterms:created>
  <dcterms:modified xsi:type="dcterms:W3CDTF">2025-03-28T09:53:00Z</dcterms:modified>
</cp:coreProperties>
</file>